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F5" w:rsidRDefault="00673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Прогноз социально-экономического развития на 202</w:t>
      </w:r>
      <w:r w:rsidR="000946CF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>-202</w:t>
      </w:r>
      <w:r w:rsidR="000946CF">
        <w:rPr>
          <w:rFonts w:ascii="Times New Roman" w:eastAsia="Times New Roman" w:hAnsi="Times New Roman" w:cs="Times New Roman"/>
          <w:b/>
          <w:sz w:val="28"/>
        </w:rPr>
        <w:t>8</w:t>
      </w:r>
      <w:r>
        <w:rPr>
          <w:rFonts w:ascii="Times New Roman" w:eastAsia="Times New Roman" w:hAnsi="Times New Roman" w:cs="Times New Roman"/>
          <w:b/>
          <w:sz w:val="28"/>
        </w:rPr>
        <w:t xml:space="preserve"> годы</w:t>
      </w:r>
    </w:p>
    <w:p w:rsidR="000971F5" w:rsidRDefault="00673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Администрации Краснодарского сельсовета, Усть-Пристанского района, Алтайского края</w:t>
      </w:r>
    </w:p>
    <w:p w:rsidR="000971F5" w:rsidRDefault="00097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218" w:type="dxa"/>
        <w:tblCellMar>
          <w:left w:w="10" w:type="dxa"/>
          <w:right w:w="10" w:type="dxa"/>
        </w:tblCellMar>
        <w:tblLook w:val="0000"/>
      </w:tblPr>
      <w:tblGrid>
        <w:gridCol w:w="515"/>
        <w:gridCol w:w="2262"/>
        <w:gridCol w:w="1876"/>
        <w:gridCol w:w="1146"/>
        <w:gridCol w:w="931"/>
        <w:gridCol w:w="1080"/>
        <w:gridCol w:w="1080"/>
      </w:tblGrid>
      <w:tr w:rsidR="000F6C7B" w:rsidTr="000F6C7B">
        <w:trPr>
          <w:gridAfter w:val="2"/>
          <w:wAfter w:w="2160" w:type="dxa"/>
          <w:cantSplit/>
          <w:trHeight w:val="269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egoe UI Symbol" w:eastAsia="Segoe UI Symbol" w:hAnsi="Segoe UI Symbol" w:cs="Segoe UI Symbol"/>
                <w:color w:val="000000"/>
              </w:rPr>
              <w:t>№</w:t>
            </w:r>
          </w:p>
          <w:p w:rsidR="000F6C7B" w:rsidRDefault="000F6C7B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индикатора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0946C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0946C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оценка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Default="000F6C7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Default="000F6C7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Default="000F6C7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Default="000F6C7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Default="000F6C7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 w:rsidP="000946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0946C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 w:rsidP="000946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0946C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Поголовье крупного рогатого скота во всех категориях хозяйств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Голов на 100 га сельхозугодий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  <w:u w:val="single"/>
              </w:rPr>
              <w:t xml:space="preserve">126 </w:t>
            </w:r>
            <w:r w:rsidRPr="000F6C7B">
              <w:rPr>
                <w:rFonts w:ascii="Times New Roman" w:eastAsia="Times New Roman" w:hAnsi="Times New Roman" w:cs="Times New Roman"/>
                <w:b/>
                <w:u w:val="single"/>
              </w:rPr>
              <w:t>голов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  <w:u w:val="single"/>
              </w:rPr>
              <w:t>120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Pr="000F6C7B" w:rsidRDefault="000F6C7B" w:rsidP="0024135D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  <w:u w:val="single"/>
              </w:rPr>
              <w:t>115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  <w:u w:val="single"/>
              </w:rPr>
              <w:t>110</w:t>
            </w:r>
          </w:p>
        </w:tc>
      </w:tr>
      <w:tr w:rsidR="000F6C7B" w:rsidTr="000F6C7B">
        <w:trPr>
          <w:cantSplit/>
          <w:trHeight w:val="42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tabs>
                <w:tab w:val="left" w:pos="708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Ввод новых рабочих мест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F6C7B" w:rsidTr="000F6C7B">
        <w:trPr>
          <w:cantSplit/>
          <w:trHeight w:val="42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Удельный вес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малом и среднем бизнесе в общей численности занятых в экономике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21,34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21,34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22,0</w:t>
            </w:r>
          </w:p>
        </w:tc>
      </w:tr>
      <w:tr w:rsidR="000F6C7B" w:rsidTr="000F6C7B">
        <w:trPr>
          <w:cantSplit/>
          <w:trHeight w:val="124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Оборот розничной торговли в расчете на душу населения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тыс.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рублей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2,9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3,7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Ввод нового жилья за счет всех источников финансирования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кв. м на 1000</w:t>
            </w:r>
          </w:p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человек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населения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Динамика налоговых и неналоговых доходов консолидированного бюджета  муниципального образования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предыдущему году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94.6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57.7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111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Бюджетная обеспеченность за счет налоговых и неналоговых доходов  бюджета поселения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Рублей на душу населения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1587.49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1949.72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1104.64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1236.73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Коэффициент естественного прироста (убыли) населения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1000</w:t>
            </w:r>
          </w:p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676232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-26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676232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-27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676232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-28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676232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-28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Общий коэффициент рождаемости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1000 чел.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Коэффициент миграционного прироста (убыли)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1000</w:t>
            </w:r>
          </w:p>
          <w:p w:rsid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6C7B">
              <w:rPr>
                <w:rFonts w:ascii="Times New Roman" w:eastAsia="Times New Roman" w:hAnsi="Times New Roman" w:cs="Times New Roman"/>
              </w:rPr>
              <w:t>-5</w:t>
            </w:r>
          </w:p>
          <w:p w:rsidR="000F6C7B" w:rsidRPr="000F6C7B" w:rsidRDefault="000F6C7B">
            <w:pPr>
              <w:spacing w:after="0" w:line="360" w:lineRule="auto"/>
              <w:jc w:val="center"/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6C7B">
              <w:rPr>
                <w:rFonts w:ascii="Times New Roman" w:eastAsia="Times New Roman" w:hAnsi="Times New Roman" w:cs="Times New Roman"/>
              </w:rPr>
              <w:t>-5</w:t>
            </w:r>
          </w:p>
          <w:p w:rsidR="000F6C7B" w:rsidRPr="000F6C7B" w:rsidRDefault="000F6C7B">
            <w:pPr>
              <w:spacing w:after="0" w:line="360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6C7B">
              <w:rPr>
                <w:rFonts w:ascii="Times New Roman" w:eastAsia="Times New Roman" w:hAnsi="Times New Roman" w:cs="Times New Roman"/>
              </w:rPr>
              <w:t>-6</w:t>
            </w:r>
          </w:p>
          <w:p w:rsidR="000F6C7B" w:rsidRP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6C7B" w:rsidRPr="000F6C7B" w:rsidRDefault="000F6C7B"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6C7B">
              <w:rPr>
                <w:rFonts w:ascii="Times New Roman" w:eastAsia="Times New Roman" w:hAnsi="Times New Roman" w:cs="Times New Roman"/>
              </w:rPr>
              <w:t>-6</w:t>
            </w:r>
          </w:p>
          <w:p w:rsidR="000F6C7B" w:rsidRPr="000F6C7B" w:rsidRDefault="000F6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6C7B" w:rsidRPr="000F6C7B" w:rsidRDefault="000F6C7B">
            <w:pPr>
              <w:spacing w:after="0" w:line="240" w:lineRule="auto"/>
              <w:jc w:val="center"/>
            </w:pPr>
          </w:p>
        </w:tc>
      </w:tr>
      <w:tr w:rsidR="000F6C7B" w:rsidTr="000F6C7B">
        <w:trPr>
          <w:cantSplit/>
          <w:trHeight w:val="26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Среднемесячная начисленная заработная плата одного работника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рублей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1E37B2" w:rsidRDefault="000946C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25806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1E37B2" w:rsidRDefault="000946C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311</w:t>
            </w:r>
            <w:r w:rsidR="00257777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1E37B2" w:rsidRDefault="000946C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34272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1E37B2" w:rsidRDefault="000946C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37700</w:t>
            </w:r>
          </w:p>
        </w:tc>
      </w:tr>
      <w:tr w:rsidR="000F6C7B" w:rsidTr="000F6C7B">
        <w:trPr>
          <w:cantSplit/>
          <w:trHeight w:val="78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Темп роста среднемесячной начисленной заработной платы одного работника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предыдущему году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114,7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100,1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tabs>
                <w:tab w:val="left" w:pos="708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Уровень официально зарегистрированной безработицы (на конец периода)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% к трудоспособному населению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1,83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1,83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0946CF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Default="000946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Default="000946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Среднемесячные денежные доходы на душу населения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Default="000946C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рублей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Pr="001E37B2" w:rsidRDefault="000946CF" w:rsidP="00C95EE1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25806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Pr="001E37B2" w:rsidRDefault="000946CF" w:rsidP="00C95EE1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31157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Pr="001E37B2" w:rsidRDefault="000946CF" w:rsidP="00C95EE1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34272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6CF" w:rsidRPr="001E37B2" w:rsidRDefault="000946CF" w:rsidP="00C95EE1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37700</w:t>
            </w:r>
          </w:p>
        </w:tc>
      </w:tr>
      <w:tr w:rsidR="000F6C7B" w:rsidTr="000F6C7B">
        <w:trPr>
          <w:cantSplit/>
          <w:trHeight w:val="1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tabs>
                <w:tab w:val="left" w:pos="708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1 года до 6 лет, охваченных услугами дошкольного образования, от общего количества детей данного возраста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55,5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55,5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61,5</w:t>
            </w:r>
          </w:p>
        </w:tc>
      </w:tr>
      <w:tr w:rsidR="000F6C7B" w:rsidTr="000F6C7B">
        <w:trPr>
          <w:cantSplit/>
          <w:trHeight w:val="78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Удельный вес населения,  систематически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физической культурой и спортом, в  общей численности населения </w:t>
            </w:r>
            <w:r>
              <w:rPr>
                <w:rFonts w:ascii="Times New Roman" w:eastAsia="Times New Roman" w:hAnsi="Times New Roman" w:cs="Times New Roman"/>
              </w:rPr>
              <w:t>края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t>0</w:t>
            </w:r>
          </w:p>
        </w:tc>
      </w:tr>
      <w:tr w:rsidR="000F6C7B" w:rsidTr="000F6C7B">
        <w:trPr>
          <w:cantSplit/>
          <w:trHeight w:val="106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экземпляров новых поступлений в библиотечные фонды общедоступных библиотек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1000 человек населения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360" w:lineRule="auto"/>
              <w:jc w:val="center"/>
            </w:pPr>
            <w:r w:rsidRPr="000F6C7B">
              <w:t>0</w:t>
            </w:r>
          </w:p>
        </w:tc>
      </w:tr>
      <w:tr w:rsidR="000F6C7B" w:rsidTr="000F6C7B">
        <w:trPr>
          <w:cantSplit/>
          <w:trHeight w:val="3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Удовлетворенность населения деятельностью органов местного самоуправления муниципального района, в том числе их информационную открытость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Default="000F6C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% от числа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опрошенных</w:t>
            </w:r>
            <w:proofErr w:type="gramEnd"/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8E46B8">
            <w:pPr>
              <w:spacing w:after="0" w:line="24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8E46B8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C7B" w:rsidRPr="000F6C7B" w:rsidRDefault="000F6C7B" w:rsidP="008E46B8">
            <w:pPr>
              <w:spacing w:after="0" w:line="360" w:lineRule="auto"/>
              <w:jc w:val="center"/>
            </w:pPr>
            <w:r w:rsidRPr="000F6C7B">
              <w:rPr>
                <w:rFonts w:ascii="Times New Roman" w:eastAsia="Times New Roman" w:hAnsi="Times New Roman" w:cs="Times New Roman"/>
              </w:rPr>
              <w:t>74</w:t>
            </w:r>
          </w:p>
        </w:tc>
      </w:tr>
    </w:tbl>
    <w:p w:rsidR="000971F5" w:rsidRDefault="00097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</w:p>
    <w:p w:rsidR="000971F5" w:rsidRDefault="00097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</w:p>
    <w:sectPr w:rsidR="000971F5" w:rsidSect="00F07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71F5"/>
    <w:rsid w:val="000946CF"/>
    <w:rsid w:val="000971F5"/>
    <w:rsid w:val="000F6C7B"/>
    <w:rsid w:val="00124913"/>
    <w:rsid w:val="001D0D94"/>
    <w:rsid w:val="001E37B2"/>
    <w:rsid w:val="002133C7"/>
    <w:rsid w:val="0024135D"/>
    <w:rsid w:val="00257777"/>
    <w:rsid w:val="003303D2"/>
    <w:rsid w:val="00344F90"/>
    <w:rsid w:val="003648DD"/>
    <w:rsid w:val="004455D8"/>
    <w:rsid w:val="004F78D1"/>
    <w:rsid w:val="00552D95"/>
    <w:rsid w:val="00556A22"/>
    <w:rsid w:val="0056134C"/>
    <w:rsid w:val="005E3B44"/>
    <w:rsid w:val="006151DA"/>
    <w:rsid w:val="00673913"/>
    <w:rsid w:val="00676232"/>
    <w:rsid w:val="006B1C98"/>
    <w:rsid w:val="006D1518"/>
    <w:rsid w:val="008B7E9C"/>
    <w:rsid w:val="008E46B8"/>
    <w:rsid w:val="00996467"/>
    <w:rsid w:val="00A85C72"/>
    <w:rsid w:val="00C66789"/>
    <w:rsid w:val="00CD298D"/>
    <w:rsid w:val="00D84EC1"/>
    <w:rsid w:val="00F0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Брусенцево</dc:creator>
  <cp:lastModifiedBy>Пользователь Windows</cp:lastModifiedBy>
  <cp:revision>3</cp:revision>
  <dcterms:created xsi:type="dcterms:W3CDTF">2025-11-12T01:50:00Z</dcterms:created>
  <dcterms:modified xsi:type="dcterms:W3CDTF">2025-11-12T04:50:00Z</dcterms:modified>
</cp:coreProperties>
</file>